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1E42C7B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欢迎参加</w:t>
      </w:r>
      <w:bookmarkStart w:id="0" w:name="_GoBack"/>
      <w:r>
        <w:rPr>
          <w:rFonts w:hint="eastAsia" w:ascii="黑体" w:hAnsi="黑体" w:eastAsia="黑体" w:cs="宋体"/>
          <w:b/>
          <w:bCs/>
          <w:kern w:val="0"/>
          <w:sz w:val="20"/>
        </w:rPr>
        <w:t>2026第三届半导体行业用金刚石材料技术大会</w:t>
      </w:r>
      <w:bookmarkEnd w:id="0"/>
      <w:r>
        <w:rPr>
          <w:rFonts w:hint="eastAsia" w:ascii="黑体" w:hAnsi="黑体" w:eastAsia="黑体" w:cs="宋体"/>
          <w:b/>
          <w:bCs/>
          <w:kern w:val="0"/>
          <w:sz w:val="20"/>
        </w:rPr>
        <w:t>暨功率半导体技术应用与装备研讨会</w:t>
      </w:r>
      <w:r>
        <w:rPr>
          <w:rFonts w:ascii="黑体" w:hAnsi="黑体" w:eastAsia="黑体" w:cs="宋体"/>
          <w:b/>
          <w:kern w:val="0"/>
          <w:sz w:val="20"/>
          <w:lang w:eastAsia="zh-CN"/>
        </w:rPr>
        <w:t>！</w:t>
      </w:r>
      <w:r>
        <w:rPr>
          <w:rFonts w:ascii="黑体" w:hAnsi="黑体" w:eastAsia="黑体" w:cs="宋体"/>
          <w:kern w:val="0"/>
          <w:sz w:val="20"/>
        </w:rPr>
        <w:t>参会代表请填写下表回传，并在5个工作日内打款至以下账户。参会代表请于</w:t>
      </w:r>
      <w:r>
        <w:rPr>
          <w:rFonts w:ascii="黑体" w:hAnsi="黑体" w:eastAsia="黑体" w:cs="宋体"/>
          <w:kern w:val="0"/>
          <w:sz w:val="20"/>
          <w:lang w:val="en-US" w:eastAsia="zh-CN"/>
        </w:rPr>
        <w:t>会议前一天</w:t>
      </w:r>
      <w:r>
        <w:rPr>
          <w:rFonts w:ascii="黑体" w:hAnsi="黑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204C8C1B">
      <w:pPr>
        <w:rPr>
          <w:rFonts w:ascii="黑体" w:hAnsi="黑体" w:eastAsia="黑体" w:cs="宋体"/>
          <w:b/>
          <w:bCs/>
          <w:color w:val="FF0000"/>
          <w:kern w:val="0"/>
          <w:sz w:val="20"/>
          <w:lang w:val="en-US" w:eastAsia="zh-CN"/>
        </w:rPr>
      </w:pPr>
      <w:r>
        <w:rPr>
          <w:rFonts w:ascii="黑体" w:hAnsi="黑体" w:eastAsia="黑体" w:cs="宋体"/>
          <w:b/>
          <w:kern w:val="0"/>
          <w:sz w:val="20"/>
        </w:rPr>
        <w:t>会议费用：</w:t>
      </w:r>
      <w:r>
        <w:rPr>
          <w:rFonts w:ascii="黑体" w:hAnsi="黑体" w:eastAsia="黑体" w:cs="宋体"/>
          <w:b/>
          <w:bCs/>
          <w:kern w:val="0"/>
          <w:sz w:val="20"/>
        </w:rPr>
        <w:t>2800元/人</w:t>
      </w:r>
      <w:r>
        <w:rPr>
          <w:rFonts w:ascii="黑体" w:hAnsi="黑体" w:eastAsia="黑体" w:cs="宋体"/>
          <w:b/>
          <w:bCs/>
          <w:kern w:val="0"/>
          <w:sz w:val="20"/>
          <w:lang w:val="en-US" w:eastAsia="zh-CN"/>
        </w:rPr>
        <w:t xml:space="preserve">   </w:t>
      </w:r>
    </w:p>
    <w:p w14:paraId="388A86E9">
      <w:pPr>
        <w:rPr>
          <w:rFonts w:ascii="黑体" w:hAnsi="黑体" w:eastAsia="黑体" w:cs="宋体"/>
          <w:b/>
          <w:kern w:val="0"/>
          <w:sz w:val="20"/>
        </w:rPr>
      </w:pPr>
      <w:r>
        <w:rPr>
          <w:rFonts w:ascii="黑体" w:hAnsi="黑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ascii="黑体" w:hAnsi="黑体" w:eastAsia="黑体" w:cs="宋体"/>
          <w:kern w:val="0"/>
          <w:szCs w:val="21"/>
          <w:lang w:eastAsia="zh-CN"/>
        </w:rPr>
        <w:t>，</w:t>
      </w:r>
      <w:r>
        <w:rPr>
          <w:rFonts w:ascii="黑体" w:hAnsi="黑体" w:eastAsia="黑体" w:cs="宋体"/>
          <w:kern w:val="0"/>
          <w:szCs w:val="21"/>
          <w:lang w:val="en-US" w:eastAsia="zh-CN"/>
        </w:rPr>
        <w:t>不含住宿</w:t>
      </w:r>
      <w:r>
        <w:rPr>
          <w:rFonts w:ascii="黑体" w:hAnsi="黑体" w:eastAsia="黑体" w:cs="宋体"/>
          <w:kern w:val="0"/>
          <w:szCs w:val="21"/>
        </w:rPr>
        <w:t>。</w:t>
      </w:r>
    </w:p>
    <w:p w14:paraId="FCDEF41E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（付款后开具增值税普通发票）</w:t>
      </w:r>
    </w:p>
    <w:p w14:paraId="2166C814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b/>
          <w:kern w:val="0"/>
          <w:sz w:val="20"/>
        </w:rPr>
        <w:t>收款账户</w:t>
      </w:r>
      <w:r>
        <w:rPr>
          <w:rFonts w:ascii="黑体" w:hAnsi="黑体" w:eastAsia="黑体" w:cs="宋体"/>
          <w:kern w:val="0"/>
          <w:sz w:val="20"/>
        </w:rPr>
        <w:t>：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647"/>
      </w:tblGrid>
      <w:tr w14:paraId="A3F4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B6A9E1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1A75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BDBB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71A5E8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31173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6D9C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17AAAE2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FCB06">
            <w:pPr>
              <w:widowControl w:val="0"/>
              <w:spacing w:before="0" w:after="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233841636876</w:t>
            </w:r>
          </w:p>
        </w:tc>
      </w:tr>
    </w:tbl>
    <w:p w14:paraId="F789F64A">
      <w:pPr>
        <w:spacing w:line="380" w:lineRule="exact"/>
        <w:rPr>
          <w:rFonts w:ascii="黑体" w:hAnsi="黑体" w:eastAsia="黑体" w:cs="宋体"/>
          <w:kern w:val="0"/>
          <w:szCs w:val="21"/>
        </w:rPr>
      </w:pPr>
    </w:p>
    <w:p w14:paraId="34E83687">
      <w:pPr>
        <w:rPr>
          <w:rFonts w:ascii="黑体" w:hAnsi="黑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>——————      会  议  回  执     ————————</w:t>
      </w:r>
    </w:p>
    <w:tbl>
      <w:tblPr>
        <w:tblStyle w:val="7"/>
        <w:tblW w:w="8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8"/>
        <w:gridCol w:w="852"/>
        <w:gridCol w:w="1540"/>
        <w:gridCol w:w="443"/>
        <w:gridCol w:w="2320"/>
      </w:tblGrid>
      <w:tr w14:paraId="F2B3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7D1B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企业全称（发票名称）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46B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4AB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73049C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通讯地址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6F6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416E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322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参会意向（选填项）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7B0720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□听会</w:t>
            </w:r>
          </w:p>
          <w:p w14:paraId="6F8C762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□采购（产品名称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1A01BF3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□销售（产品名称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E2B753E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□新技术推广（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C1BBE95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□投资，融资合作（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</w:tc>
      </w:tr>
      <w:tr w14:paraId="8BC0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877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参会人员姓名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4037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CA15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1529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E - MAIL</w:t>
            </w:r>
          </w:p>
        </w:tc>
      </w:tr>
      <w:tr w14:paraId="BB64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523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412734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A43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FC250D3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D00D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F6E4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668BEC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834B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64F9E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E57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55D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6E6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E9A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017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568518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AF0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855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575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50D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会务费用总额</w:t>
            </w:r>
          </w:p>
          <w:p w14:paraId="A2398624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（不含住宿）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8FF476">
            <w:pPr>
              <w:widowControl w:val="0"/>
              <w:spacing w:before="0" w:after="0"/>
              <w:ind w:firstLine="126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仟   佰 元 整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376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¥</w:t>
            </w:r>
          </w:p>
        </w:tc>
      </w:tr>
      <w:tr w14:paraId="00A3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6A45F1A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75E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会议时间：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日签到</w:t>
            </w:r>
          </w:p>
          <w:p w14:paraId="C67B1A89">
            <w:pPr>
              <w:widowControl w:val="0"/>
              <w:spacing w:before="0" w:after="0"/>
              <w:ind w:firstLine="105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3日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全天会议</w:t>
            </w:r>
          </w:p>
          <w:p w14:paraId="AA91CF96">
            <w:pPr>
              <w:widowControl w:val="0"/>
              <w:spacing w:before="0" w:after="0"/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会议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地点</w:t>
            </w:r>
            <w:r>
              <w:rPr>
                <w:rFonts w:ascii="黑体" w:hAnsi="黑体" w:eastAsia="黑体"/>
                <w:color w:val="000000"/>
                <w:szCs w:val="21"/>
              </w:rPr>
              <w:t>：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郑州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701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  <w:p w14:paraId="6359F35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F942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7CE0">
            <w:pPr>
              <w:widowControl w:val="0"/>
              <w:spacing w:before="0" w:after="0"/>
              <w:ind w:firstLine="241"/>
              <w:rPr>
                <w:rFonts w:hint="eastAsia" w:ascii="黑体" w:hAnsi="黑体" w:eastAsia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szCs w:val="24"/>
              </w:rPr>
              <w:t>联系人：刘文宝</w:t>
            </w:r>
          </w:p>
          <w:p w14:paraId="280E9F46">
            <w:pPr>
              <w:widowControl w:val="0"/>
              <w:spacing w:before="0" w:after="0"/>
              <w:ind w:firstLine="241"/>
              <w:rPr>
                <w:rFonts w:hint="eastAsia" w:ascii="黑体" w:hAnsi="黑体" w:eastAsia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szCs w:val="24"/>
              </w:rPr>
              <w:t xml:space="preserve">电  话：13693335961（同微信）    </w:t>
            </w:r>
          </w:p>
          <w:p w14:paraId="7794EA1D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szCs w:val="24"/>
              </w:rPr>
              <w:t>Email ：1791805714@qq.com</w:t>
            </w:r>
          </w:p>
        </w:tc>
        <w:tc>
          <w:tcPr>
            <w:tcW w:w="4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4288769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签字：</w:t>
            </w:r>
          </w:p>
          <w:p w14:paraId="714E9140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E1A90B66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6ACD6CD5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          日期：</w:t>
            </w:r>
          </w:p>
        </w:tc>
      </w:tr>
    </w:tbl>
    <w:p w14:paraId="9A759904">
      <w:pPr>
        <w:tabs>
          <w:tab w:val="left" w:pos="360"/>
        </w:tabs>
        <w:rPr>
          <w:rFonts w:ascii="黑体" w:hAnsi="黑体" w:eastAsia="黑体"/>
          <w:szCs w:val="21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宋体"/>
    <w:panose1 w:val="020B0604020002020204"/>
    <w:charset w:val="86"/>
    <w:family w:val="swiss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0BC5"/>
    <w:rsid w:val="154A0A8C"/>
    <w:rsid w:val="2A522588"/>
    <w:rsid w:val="7749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Arial"/>
    </w:rPr>
  </w:style>
  <w:style w:type="character" w:customStyle="1" w:styleId="9">
    <w:name w:val="强调1"/>
    <w:qFormat/>
    <w:uiPriority w:val="20"/>
    <w:rPr>
      <w:i/>
      <w:iCs/>
    </w:rPr>
  </w:style>
  <w:style w:type="character" w:customStyle="1" w:styleId="10">
    <w:name w:val="Internet 链接"/>
    <w:qFormat/>
    <w:uiPriority w:val="99"/>
    <w:rPr>
      <w:color w:val="0000FF"/>
      <w:u w:val="single"/>
    </w:rPr>
  </w:style>
  <w:style w:type="character" w:customStyle="1" w:styleId="11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标题样式"/>
    <w:basedOn w:val="1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475</Words>
  <Characters>524</Characters>
  <Paragraphs>85</Paragraphs>
  <TotalTime>2</TotalTime>
  <ScaleCrop>false</ScaleCrop>
  <LinksUpToDate>false</LinksUpToDate>
  <CharactersWithSpaces>702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dcterms:modified xsi:type="dcterms:W3CDTF">2026-05-09T08:51:16Z</dcterms:modified>
  <dc:title>欢迎参加2017锂电及关键原材料采配会/技术交流会，参会代表请填写下表回传，并在5个工作日内打款至以下账户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22F13F0DDC8F43DA9B665B1397A2FDD6_13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