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b/>
          <w:bCs/>
          <w:sz w:val="36"/>
          <w:szCs w:val="44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44"/>
        </w:rPr>
        <w:t>手持式超声波处理器</w:t>
      </w:r>
    </w:p>
    <w:p>
      <w:pPr>
        <w:jc w:val="center"/>
        <w:rPr>
          <w:rFonts w:ascii="微软雅黑" w:hAnsi="微软雅黑" w:eastAsia="微软雅黑" w:cs="微软雅黑"/>
          <w:b/>
          <w:bCs/>
          <w:sz w:val="36"/>
          <w:szCs w:val="44"/>
        </w:rPr>
      </w:pPr>
      <w:r>
        <w:rPr>
          <w:rFonts w:ascii="微软雅黑" w:hAnsi="微软雅黑" w:eastAsia="微软雅黑" w:cs="微软雅黑"/>
          <w:b/>
          <w:bCs/>
          <w:sz w:val="36"/>
          <w:szCs w:val="44"/>
        </w:rPr>
        <w:pict>
          <v:shape id="_x0000_i1025" o:spt="75" type="#_x0000_t75" style="height:276.75pt;width:414.75pt;" filled="f" o:preferrelative="t" stroked="f" coordsize="21600,21600">
            <v:path/>
            <v:fill on="f" focussize="0,0"/>
            <v:stroke on="f" joinstyle="miter"/>
            <v:imagedata r:id="rId5" o:title="1"/>
            <o:lock v:ext="edit" aspectratio="t"/>
            <w10:wrap type="none"/>
            <w10:anchorlock/>
          </v:shape>
        </w:pict>
      </w:r>
    </w:p>
    <w:p>
      <w:pPr>
        <w:spacing w:line="400" w:lineRule="exact"/>
        <w:jc w:val="left"/>
        <w:rPr>
          <w:rFonts w:hint="eastAsia" w:ascii="微软雅黑" w:hAnsi="微软雅黑" w:eastAsia="微软雅黑" w:cs="微软雅黑"/>
          <w:b/>
          <w:bCs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Cs w:val="21"/>
          <w:lang w:val="en-US" w:eastAsia="zh-CN"/>
        </w:rPr>
        <w:t>产品应用：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Cs w:val="21"/>
          <w:lang w:val="en-US" w:eastAsia="zh-CN"/>
        </w:rPr>
      </w:pPr>
      <w:r>
        <w:rPr>
          <w:rFonts w:hint="default" w:ascii="微软雅黑" w:hAnsi="微软雅黑" w:eastAsia="微软雅黑" w:cs="微软雅黑"/>
          <w:szCs w:val="21"/>
          <w:lang w:val="en-US" w:eastAsia="zh-CN"/>
        </w:rPr>
        <w:t>主要应用于复合材料制备（纳米材料分散）、生命科学领域（细胞破壁萃取和粉碎）、制药（中草药和植物萃取）、环境科学（土壤有机物的萃取）、污水处理（降解COD）、均质混匀（加速溶解、化学反应合成、油水乳化）等等。</w:t>
      </w:r>
    </w:p>
    <w:p>
      <w:pPr>
        <w:spacing w:line="400" w:lineRule="exact"/>
        <w:jc w:val="left"/>
        <w:rPr>
          <w:rFonts w:hint="eastAsia" w:ascii="微软雅黑" w:hAnsi="微软雅黑" w:eastAsia="微软雅黑" w:cs="微软雅黑"/>
          <w:b/>
          <w:bCs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Cs w:val="21"/>
          <w:lang w:val="en-US" w:eastAsia="zh-CN"/>
        </w:rPr>
        <w:t>产品特点：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微软雅黑" w:hAnsi="微软雅黑" w:eastAsia="微软雅黑" w:cs="微软雅黑"/>
          <w:szCs w:val="21"/>
          <w:lang w:val="en-US" w:eastAsia="zh-CN"/>
        </w:rPr>
      </w:pPr>
      <w:r>
        <w:rPr>
          <w:rFonts w:hint="default" w:ascii="微软雅黑" w:hAnsi="微软雅黑" w:eastAsia="微软雅黑" w:cs="微软雅黑"/>
          <w:szCs w:val="21"/>
          <w:lang w:val="en-US" w:eastAsia="zh-CN"/>
        </w:rPr>
        <w:t>■ 手持式超声波处理器是基于简单、可靠的设计理念下研制成的一款样品前处理精密仪器。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微软雅黑" w:hAnsi="微软雅黑" w:eastAsia="微软雅黑" w:cs="微软雅黑"/>
          <w:szCs w:val="21"/>
          <w:lang w:val="en-US" w:eastAsia="zh-CN"/>
        </w:rPr>
      </w:pPr>
      <w:r>
        <w:rPr>
          <w:rFonts w:hint="default" w:ascii="微软雅黑" w:hAnsi="微软雅黑" w:eastAsia="微软雅黑" w:cs="微软雅黑"/>
          <w:szCs w:val="21"/>
          <w:lang w:val="en-US" w:eastAsia="zh-CN"/>
        </w:rPr>
        <w:t>■ 探头与主机一体化设计，小体积，大处理量，结构紧凑。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微软雅黑" w:hAnsi="微软雅黑" w:eastAsia="微软雅黑" w:cs="微软雅黑"/>
          <w:szCs w:val="21"/>
          <w:lang w:val="en-US" w:eastAsia="zh-CN"/>
        </w:rPr>
      </w:pPr>
      <w:r>
        <w:rPr>
          <w:rFonts w:hint="default" w:ascii="微软雅黑" w:hAnsi="微软雅黑" w:eastAsia="微软雅黑" w:cs="微软雅黑"/>
          <w:szCs w:val="21"/>
          <w:lang w:val="en-US" w:eastAsia="zh-CN"/>
        </w:rPr>
        <w:t>■ 超声波振动系统一体化的设计，有着高效、节能、便携等优点。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微软雅黑" w:hAnsi="微软雅黑" w:eastAsia="微软雅黑" w:cs="微软雅黑"/>
          <w:szCs w:val="21"/>
          <w:lang w:val="en-US" w:eastAsia="zh-CN"/>
        </w:rPr>
      </w:pPr>
      <w:r>
        <w:rPr>
          <w:rFonts w:hint="default" w:ascii="微软雅黑" w:hAnsi="微软雅黑" w:eastAsia="微软雅黑" w:cs="微软雅黑"/>
          <w:szCs w:val="21"/>
          <w:lang w:val="en-US" w:eastAsia="zh-CN"/>
        </w:rPr>
        <w:t>■ 超声探头采用TC4材料制作，具有强度高，声速高，耐蚀性好，耐热性</w:t>
      </w:r>
      <w:bookmarkStart w:id="0" w:name="_GoBack"/>
      <w:bookmarkEnd w:id="0"/>
      <w:r>
        <w:rPr>
          <w:rFonts w:hint="default" w:ascii="微软雅黑" w:hAnsi="微软雅黑" w:eastAsia="微软雅黑" w:cs="微软雅黑"/>
          <w:szCs w:val="21"/>
          <w:lang w:val="en-US" w:eastAsia="zh-CN"/>
        </w:rPr>
        <w:t>高等特点，从而延长仪器的 使用寿命。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微软雅黑" w:hAnsi="微软雅黑" w:eastAsia="微软雅黑" w:cs="微软雅黑"/>
          <w:szCs w:val="21"/>
          <w:lang w:val="en-US" w:eastAsia="zh-CN"/>
        </w:rPr>
      </w:pPr>
      <w:r>
        <w:rPr>
          <w:rFonts w:hint="default" w:ascii="微软雅黑" w:hAnsi="微软雅黑" w:eastAsia="微软雅黑" w:cs="微软雅黑"/>
          <w:szCs w:val="21"/>
          <w:lang w:val="en-US" w:eastAsia="zh-CN"/>
        </w:rPr>
        <w:t>■ 采用贴片工艺制作，具有频率自动跟踪，振幅自动补偿，负载稳定，电声转换效率高等优点。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微软雅黑" w:hAnsi="微软雅黑" w:eastAsia="微软雅黑" w:cs="微软雅黑"/>
          <w:szCs w:val="21"/>
          <w:lang w:val="en-US" w:eastAsia="zh-CN"/>
        </w:rPr>
      </w:pPr>
      <w:r>
        <w:rPr>
          <w:rFonts w:hint="default" w:ascii="微软雅黑" w:hAnsi="微软雅黑" w:eastAsia="微软雅黑" w:cs="微软雅黑"/>
          <w:szCs w:val="21"/>
          <w:lang w:val="en-US" w:eastAsia="zh-CN"/>
        </w:rPr>
        <w:t>■ 手持控制超声，也可架子固定超声，特别适合微量或少量的样品处理（如：EP管、微量离心管）。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微软雅黑" w:hAnsi="微软雅黑" w:eastAsia="微软雅黑" w:cs="微软雅黑"/>
          <w:szCs w:val="21"/>
          <w:lang w:val="en-US" w:eastAsia="zh-CN"/>
        </w:rPr>
      </w:pPr>
      <w:r>
        <w:rPr>
          <w:rFonts w:hint="default" w:ascii="微软雅黑" w:hAnsi="微软雅黑" w:eastAsia="微软雅黑" w:cs="微软雅黑"/>
          <w:szCs w:val="21"/>
          <w:lang w:val="en-US" w:eastAsia="zh-CN"/>
        </w:rPr>
        <w:t>■ 采用宽压式输入电源，12-24V直流与85-260V交流电压都可以工作。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微软雅黑" w:hAnsi="微软雅黑" w:eastAsia="微软雅黑" w:cs="微软雅黑"/>
          <w:szCs w:val="21"/>
          <w:lang w:val="en-US" w:eastAsia="zh-CN"/>
        </w:rPr>
      </w:pPr>
      <w:r>
        <w:rPr>
          <w:rFonts w:hint="default" w:ascii="微软雅黑" w:hAnsi="微软雅黑" w:eastAsia="微软雅黑" w:cs="微软雅黑"/>
          <w:szCs w:val="21"/>
          <w:lang w:val="en-US" w:eastAsia="zh-CN"/>
        </w:rPr>
        <w:t>■ 附带车载工作线缆，方便用户在户外使用。</w:t>
      </w:r>
    </w:p>
    <w:p>
      <w:pPr>
        <w:spacing w:line="400" w:lineRule="exact"/>
        <w:jc w:val="left"/>
        <w:rPr>
          <w:rFonts w:hint="eastAsia" w:ascii="微软雅黑" w:hAnsi="微软雅黑" w:eastAsia="微软雅黑" w:cs="微软雅黑"/>
          <w:b/>
          <w:bCs/>
          <w:szCs w:val="21"/>
        </w:rPr>
      </w:pPr>
    </w:p>
    <w:p>
      <w:pPr>
        <w:spacing w:line="400" w:lineRule="exact"/>
        <w:jc w:val="left"/>
        <w:rPr>
          <w:rFonts w:ascii="微软雅黑" w:hAnsi="微软雅黑" w:eastAsia="微软雅黑" w:cs="微软雅黑"/>
          <w:b/>
          <w:bCs/>
          <w:szCs w:val="21"/>
        </w:rPr>
      </w:pPr>
      <w:r>
        <w:rPr>
          <w:rFonts w:hint="eastAsia" w:ascii="微软雅黑" w:hAnsi="微软雅黑" w:eastAsia="微软雅黑" w:cs="微软雅黑"/>
          <w:b/>
          <w:bCs/>
          <w:szCs w:val="21"/>
        </w:rPr>
        <w:t>标配清单</w:t>
      </w:r>
    </w:p>
    <w:tbl>
      <w:tblPr>
        <w:tblStyle w:val="5"/>
        <w:tblpPr w:leftFromText="180" w:rightFromText="180" w:vertAnchor="text" w:horzAnchor="page" w:tblpX="1882" w:tblpY="116"/>
        <w:tblOverlap w:val="never"/>
        <w:tblW w:w="0" w:type="auto"/>
        <w:tblInd w:w="0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91"/>
        <w:gridCol w:w="2700"/>
      </w:tblGrid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2591" w:type="dxa"/>
            <w:vAlign w:val="center"/>
          </w:tcPr>
          <w:p>
            <w:pPr>
              <w:pStyle w:val="7"/>
              <w:spacing w:before="30" w:line="203" w:lineRule="exact"/>
              <w:ind w:left="153"/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231F20"/>
                <w:szCs w:val="21"/>
              </w:rPr>
              <w:t>整机</w:t>
            </w:r>
          </w:p>
        </w:tc>
        <w:tc>
          <w:tcPr>
            <w:tcW w:w="2700" w:type="dxa"/>
            <w:vAlign w:val="center"/>
          </w:tcPr>
          <w:p>
            <w:pPr>
              <w:pStyle w:val="7"/>
              <w:spacing w:before="30" w:line="203" w:lineRule="exact"/>
              <w:ind w:left="281" w:right="255"/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231F20"/>
                <w:szCs w:val="21"/>
              </w:rPr>
              <w:t>一套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2591" w:type="dxa"/>
            <w:vAlign w:val="center"/>
          </w:tcPr>
          <w:p>
            <w:pPr>
              <w:pStyle w:val="7"/>
              <w:spacing w:before="35" w:line="198" w:lineRule="exact"/>
              <w:ind w:left="153"/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231F20"/>
                <w:szCs w:val="21"/>
              </w:rPr>
              <w:t>电源</w:t>
            </w:r>
          </w:p>
        </w:tc>
        <w:tc>
          <w:tcPr>
            <w:tcW w:w="2700" w:type="dxa"/>
            <w:vAlign w:val="center"/>
          </w:tcPr>
          <w:p>
            <w:pPr>
              <w:pStyle w:val="7"/>
              <w:spacing w:before="35" w:line="198" w:lineRule="exact"/>
              <w:ind w:left="281" w:right="255"/>
              <w:jc w:val="center"/>
              <w:rPr>
                <w:rFonts w:hint="eastAsia" w:ascii="微软雅黑" w:hAnsi="微软雅黑" w:eastAsia="微软雅黑" w:cs="微软雅黑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231F20"/>
                <w:szCs w:val="21"/>
              </w:rPr>
              <w:t>一</w:t>
            </w:r>
            <w:r>
              <w:rPr>
                <w:rFonts w:hint="eastAsia" w:ascii="微软雅黑" w:hAnsi="微软雅黑" w:eastAsia="微软雅黑" w:cs="微软雅黑"/>
                <w:color w:val="231F20"/>
                <w:szCs w:val="21"/>
                <w:lang w:val="en-US" w:eastAsia="zh-CN"/>
              </w:rPr>
              <w:t>套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2591" w:type="dxa"/>
            <w:vAlign w:val="center"/>
          </w:tcPr>
          <w:p>
            <w:pPr>
              <w:pStyle w:val="7"/>
              <w:spacing w:before="44" w:line="188" w:lineRule="exact"/>
              <w:ind w:left="153"/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231F20"/>
                <w:szCs w:val="21"/>
              </w:rPr>
              <w:t>说明书</w:t>
            </w:r>
          </w:p>
        </w:tc>
        <w:tc>
          <w:tcPr>
            <w:tcW w:w="2700" w:type="dxa"/>
            <w:vAlign w:val="center"/>
          </w:tcPr>
          <w:p>
            <w:pPr>
              <w:pStyle w:val="7"/>
              <w:spacing w:before="44" w:line="188" w:lineRule="exact"/>
              <w:ind w:left="317" w:right="255"/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231F20"/>
                <w:szCs w:val="21"/>
              </w:rPr>
              <w:t>一份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2591" w:type="dxa"/>
            <w:vAlign w:val="center"/>
          </w:tcPr>
          <w:p>
            <w:pPr>
              <w:pStyle w:val="7"/>
              <w:spacing w:before="49" w:line="183" w:lineRule="exact"/>
              <w:ind w:left="153"/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231F20"/>
                <w:szCs w:val="21"/>
              </w:rPr>
              <w:t>合格证</w:t>
            </w:r>
          </w:p>
        </w:tc>
        <w:tc>
          <w:tcPr>
            <w:tcW w:w="2700" w:type="dxa"/>
            <w:vAlign w:val="center"/>
          </w:tcPr>
          <w:p>
            <w:pPr>
              <w:pStyle w:val="7"/>
              <w:spacing w:before="49" w:line="183" w:lineRule="exact"/>
              <w:ind w:left="317" w:right="255"/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231F20"/>
                <w:szCs w:val="21"/>
              </w:rPr>
              <w:t>一份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2591" w:type="dxa"/>
            <w:vAlign w:val="center"/>
          </w:tcPr>
          <w:p>
            <w:pPr>
              <w:pStyle w:val="7"/>
              <w:spacing w:before="46" w:line="187" w:lineRule="exact"/>
              <w:ind w:left="190"/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231F20"/>
                <w:szCs w:val="21"/>
                <w:lang w:val="en-US"/>
              </w:rPr>
              <w:t>可选</w:t>
            </w:r>
            <w:r>
              <w:rPr>
                <w:rFonts w:hint="eastAsia" w:ascii="微软雅黑" w:hAnsi="微软雅黑" w:eastAsia="微软雅黑" w:cs="微软雅黑"/>
                <w:color w:val="231F20"/>
                <w:szCs w:val="21"/>
              </w:rPr>
              <w:t>铁架台</w:t>
            </w:r>
          </w:p>
        </w:tc>
        <w:tc>
          <w:tcPr>
            <w:tcW w:w="2700" w:type="dxa"/>
            <w:vAlign w:val="center"/>
          </w:tcPr>
          <w:p>
            <w:pPr>
              <w:pStyle w:val="7"/>
              <w:spacing w:before="46" w:line="187" w:lineRule="exact"/>
              <w:ind w:right="244"/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231F20"/>
                <w:szCs w:val="21"/>
                <w:lang w:val="en-US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color w:val="231F20"/>
                <w:szCs w:val="21"/>
              </w:rPr>
              <w:t>一套</w:t>
            </w:r>
          </w:p>
        </w:tc>
      </w:tr>
    </w:tbl>
    <w:p>
      <w:pPr>
        <w:rPr>
          <w:rFonts w:ascii="微软雅黑" w:hAnsi="微软雅黑" w:eastAsia="微软雅黑" w:cs="微软雅黑"/>
          <w:szCs w:val="21"/>
        </w:rPr>
      </w:pPr>
    </w:p>
    <w:p>
      <w:pPr>
        <w:rPr>
          <w:rFonts w:ascii="微软雅黑" w:hAnsi="微软雅黑" w:eastAsia="微软雅黑" w:cs="微软雅黑"/>
          <w:szCs w:val="21"/>
        </w:rPr>
      </w:pPr>
    </w:p>
    <w:p>
      <w:pPr>
        <w:rPr>
          <w:rFonts w:ascii="微软雅黑" w:hAnsi="微软雅黑" w:eastAsia="微软雅黑" w:cs="微软雅黑"/>
          <w:szCs w:val="21"/>
        </w:rPr>
      </w:pPr>
    </w:p>
    <w:p>
      <w:pPr>
        <w:rPr>
          <w:rFonts w:ascii="微软雅黑" w:hAnsi="微软雅黑" w:eastAsia="微软雅黑" w:cs="微软雅黑"/>
          <w:szCs w:val="21"/>
        </w:rPr>
      </w:pPr>
    </w:p>
    <w:p>
      <w:pPr>
        <w:rPr>
          <w:rFonts w:ascii="微软雅黑" w:hAnsi="微软雅黑" w:eastAsia="微软雅黑" w:cs="微软雅黑"/>
          <w:szCs w:val="21"/>
        </w:rPr>
      </w:pPr>
      <w:r>
        <w:rPr>
          <w:rFonts w:ascii="微软雅黑" w:hAnsi="微软雅黑" w:eastAsia="微软雅黑" w:cs="微软雅黑"/>
          <w:szCs w:val="21"/>
        </w:rPr>
        <w:pict>
          <v:shape id="_x0000_s1026" o:spid="_x0000_s1026" o:spt="75" alt="2" type="#_x0000_t75" style="position:absolute;left:0pt;margin-left:192.1pt;margin-top:25.7pt;height:193.7pt;width:290.8pt;z-index:-251658240;mso-width-relative:page;mso-height-relative:page;" filled="f" o:preferrelative="t" stroked="f" coordsize="21600,21600">
            <v:path/>
            <v:fill on="f" focussize="0,0"/>
            <v:stroke on="f"/>
            <v:imagedata r:id="rId6" o:title="2"/>
            <o:lock v:ext="edit" aspectratio="t"/>
          </v:shape>
        </w:pict>
      </w:r>
    </w:p>
    <w:p>
      <w:pPr>
        <w:rPr>
          <w:rFonts w:hint="eastAsia" w:ascii="微软雅黑" w:hAnsi="微软雅黑" w:eastAsia="微软雅黑" w:cs="微软雅黑"/>
          <w:szCs w:val="21"/>
        </w:rPr>
      </w:pPr>
      <w:r>
        <w:rPr>
          <w:rFonts w:ascii="微软雅黑" w:hAnsi="微软雅黑" w:eastAsia="微软雅黑" w:cs="微软雅黑"/>
          <w:szCs w:val="21"/>
        </w:rPr>
        <w:drawing>
          <wp:inline distT="0" distB="0" distL="114300" distR="114300">
            <wp:extent cx="3122295" cy="2080260"/>
            <wp:effectExtent l="0" t="0" r="0" b="0"/>
            <wp:docPr id="1" name="图片 4" descr="包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包装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22295" cy="208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400" w:lineRule="exact"/>
        <w:jc w:val="left"/>
        <w:rPr>
          <w:rFonts w:ascii="微软雅黑" w:hAnsi="微软雅黑" w:eastAsia="微软雅黑" w:cs="微软雅黑"/>
          <w:b/>
          <w:bCs/>
          <w:szCs w:val="21"/>
        </w:rPr>
      </w:pPr>
    </w:p>
    <w:tbl>
      <w:tblPr>
        <w:tblStyle w:val="5"/>
        <w:tblW w:w="8255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30"/>
        <w:gridCol w:w="1060"/>
        <w:gridCol w:w="1206"/>
        <w:gridCol w:w="1406"/>
        <w:gridCol w:w="995"/>
        <w:gridCol w:w="225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型号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标称频率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标称功率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适用容量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标配变幅杆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可增配变幅杆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SH-50Y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30KHz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50W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0.1～5ml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Φ1.5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Φ2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SH-100Y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30KHz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100W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0.1～10ml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Φ2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Φ1.5，Φ3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SH-150Y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30KHz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150W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0.1～100ml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Φ3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Φ1.5</w:t>
            </w:r>
            <w:r>
              <w:rPr>
                <w:rStyle w:val="8"/>
                <w:rFonts w:hint="default"/>
                <w:lang w:bidi="ar"/>
              </w:rPr>
              <w:t>，Φ2，Φ3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SH-200Y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30KHz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200W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0.1</w:t>
            </w:r>
            <w:r>
              <w:rPr>
                <w:rStyle w:val="8"/>
                <w:rFonts w:hint="default"/>
                <w:lang w:bidi="ar"/>
              </w:rPr>
              <w:t>～200ml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Φ6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Φ1.5，Φ2，Φ3，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SH-300Y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30KHz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300W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0.1～300ml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Φ8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Φ1.5，Φ2，Φ3，Φ6</w:t>
            </w:r>
          </w:p>
        </w:tc>
      </w:tr>
    </w:tbl>
    <w:p>
      <w:pPr>
        <w:rPr>
          <w:rFonts w:ascii="微软雅黑" w:hAnsi="微软雅黑" w:eastAsia="微软雅黑" w:cs="微软雅黑"/>
          <w:szCs w:val="21"/>
        </w:rPr>
      </w:pPr>
    </w:p>
    <w:sectPr>
      <w:headerReference r:id="rId3" w:type="default"/>
      <w:pgSz w:w="11906" w:h="16838"/>
      <w:pgMar w:top="1440" w:right="1800" w:bottom="1440" w:left="1800" w:header="119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single" w:color="auto" w:sz="4" w:space="1"/>
      </w:pBdr>
    </w:pPr>
    <w:r>
      <w:rPr>
        <w:rFonts w:hint="eastAsia" w:ascii="Arial" w:hAnsi="Arial" w:eastAsia="黑体" w:cs="Arial"/>
        <w:color w:val="000000"/>
        <w:sz w:val="40"/>
        <w:szCs w:val="40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4335145</wp:posOffset>
          </wp:positionH>
          <wp:positionV relativeFrom="paragraph">
            <wp:posOffset>-214630</wp:posOffset>
          </wp:positionV>
          <wp:extent cx="926465" cy="371475"/>
          <wp:effectExtent l="0" t="0" r="6985" b="9525"/>
          <wp:wrapNone/>
          <wp:docPr id="7" name="图片 6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6" descr="logo"/>
                  <pic:cNvPicPr>
                    <a:picLocks noChangeAspect="1"/>
                  </pic:cNvPicPr>
                </pic:nvPicPr>
                <pic:blipFill>
                  <a:blip r:embed="rId1"/>
                  <a:srcRect t="33453" b="26453"/>
                  <a:stretch>
                    <a:fillRect/>
                  </a:stretch>
                </pic:blipFill>
                <pic:spPr>
                  <a:xfrm>
                    <a:off x="0" y="0"/>
                    <a:ext cx="926465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7C9"/>
    <w:rsid w:val="000B672E"/>
    <w:rsid w:val="00111064"/>
    <w:rsid w:val="001946F6"/>
    <w:rsid w:val="006D47C9"/>
    <w:rsid w:val="00BE2B0E"/>
    <w:rsid w:val="06514FC7"/>
    <w:rsid w:val="0DB63E89"/>
    <w:rsid w:val="0DCB3A38"/>
    <w:rsid w:val="141E598E"/>
    <w:rsid w:val="15621FAD"/>
    <w:rsid w:val="15DD12FC"/>
    <w:rsid w:val="161A1779"/>
    <w:rsid w:val="1B4A14EC"/>
    <w:rsid w:val="1FFF6CA8"/>
    <w:rsid w:val="2D0F086A"/>
    <w:rsid w:val="307B4536"/>
    <w:rsid w:val="3E971EDD"/>
    <w:rsid w:val="3EC337D8"/>
    <w:rsid w:val="4E0454F5"/>
    <w:rsid w:val="506B143B"/>
    <w:rsid w:val="55B537DB"/>
    <w:rsid w:val="56217327"/>
    <w:rsid w:val="58E84C0C"/>
    <w:rsid w:val="60446978"/>
    <w:rsid w:val="635B5930"/>
    <w:rsid w:val="636429B8"/>
    <w:rsid w:val="647327BD"/>
    <w:rsid w:val="69582679"/>
    <w:rsid w:val="6B1D663E"/>
    <w:rsid w:val="745D57AE"/>
    <w:rsid w:val="74DF1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7">
    <w:name w:val="Table Paragraph"/>
    <w:basedOn w:val="1"/>
    <w:qFormat/>
    <w:uiPriority w:val="1"/>
    <w:rPr>
      <w:rFonts w:ascii="宋体" w:hAnsi="宋体" w:eastAsia="宋体" w:cs="宋体"/>
      <w:lang w:val="zh-CN" w:bidi="zh-CN"/>
    </w:rPr>
  </w:style>
  <w:style w:type="character" w:customStyle="1" w:styleId="8">
    <w:name w:val="font01"/>
    <w:basedOn w:val="6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121</Words>
  <Characters>692</Characters>
  <Lines>5</Lines>
  <Paragraphs>1</Paragraphs>
  <TotalTime>1</TotalTime>
  <ScaleCrop>false</ScaleCrop>
  <LinksUpToDate>false</LinksUpToDate>
  <CharactersWithSpaces>812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2020-07-15T03:24:00Z</dcterms:created>
  <dc:creator>Admin</dc:creator>
  <cp:lastModifiedBy>方需科技</cp:lastModifiedBy>
  <dcterms:modified xsi:type="dcterms:W3CDTF">2020-11-04T07:04:21Z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